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6D8D" w14:textId="77777777" w:rsidR="005B26AE" w:rsidRDefault="005B26AE"/>
    <w:p w14:paraId="76D5A465" w14:textId="77777777" w:rsidR="009D04B4" w:rsidRPr="009D04B4" w:rsidRDefault="009D04B4" w:rsidP="009D04B4"/>
    <w:p w14:paraId="7D109F4A" w14:textId="77777777" w:rsidR="009D04B4" w:rsidRPr="009D04B4" w:rsidRDefault="009D04B4" w:rsidP="009D04B4"/>
    <w:p w14:paraId="01BBC99B" w14:textId="77777777" w:rsidR="009D04B4" w:rsidRDefault="009D04B4" w:rsidP="009D04B4"/>
    <w:p w14:paraId="1C31EC31" w14:textId="77777777" w:rsidR="009D04B4" w:rsidRDefault="009D04B4" w:rsidP="009D04B4">
      <w:pPr>
        <w:rPr>
          <w:noProof/>
        </w:rPr>
      </w:pPr>
    </w:p>
    <w:p w14:paraId="423EE613" w14:textId="77777777" w:rsidR="009D04B4" w:rsidRDefault="009D04B4" w:rsidP="009D04B4">
      <w:r>
        <w:rPr>
          <w:noProof/>
        </w:rPr>
        <w:drawing>
          <wp:inline distT="0" distB="0" distL="0" distR="0" wp14:anchorId="44E09A92" wp14:editId="7796BEDC">
            <wp:extent cx="4752975" cy="2667000"/>
            <wp:effectExtent l="0" t="0" r="9525" b="0"/>
            <wp:docPr id="1" name="obrázek 1" descr="RV_dopravnÃ­_znaÄky_stavba_na_silnici_zÃ¡brany_branda-9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_dopravnÃ­_znaÄky_stavba_na_silnici_zÃ¡brany_branda-99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4252" w14:textId="77777777" w:rsidR="009D04B4" w:rsidRDefault="009D04B4" w:rsidP="009D04B4"/>
    <w:p w14:paraId="51B5E7FB" w14:textId="72737309" w:rsidR="009D04B4" w:rsidRPr="00566CAE" w:rsidRDefault="00566CAE" w:rsidP="009D04B4">
      <w:pPr>
        <w:rPr>
          <w:color w:val="FF0000"/>
          <w:sz w:val="40"/>
          <w:szCs w:val="40"/>
        </w:rPr>
      </w:pPr>
      <w:r w:rsidRPr="00566CAE">
        <w:rPr>
          <w:color w:val="FF0000"/>
          <w:sz w:val="40"/>
          <w:szCs w:val="40"/>
        </w:rPr>
        <w:t>Uzavírka</w:t>
      </w:r>
      <w:r w:rsidR="009D04B4" w:rsidRPr="00566CAE">
        <w:rPr>
          <w:color w:val="FF0000"/>
          <w:sz w:val="40"/>
          <w:szCs w:val="40"/>
        </w:rPr>
        <w:t xml:space="preserve"> komunikace </w:t>
      </w:r>
      <w:r w:rsidR="00455613">
        <w:rPr>
          <w:color w:val="FF0000"/>
          <w:sz w:val="40"/>
          <w:szCs w:val="40"/>
        </w:rPr>
        <w:t>ve Dřísech od železničního přejezdu k odbočce na Lhotu.</w:t>
      </w:r>
    </w:p>
    <w:p w14:paraId="4A9157C2" w14:textId="51570B0B" w:rsidR="00566CAE" w:rsidRDefault="00566CAE" w:rsidP="009D04B4">
      <w:pPr>
        <w:rPr>
          <w:sz w:val="40"/>
          <w:szCs w:val="40"/>
        </w:rPr>
      </w:pPr>
      <w:r w:rsidRPr="009D04B4">
        <w:rPr>
          <w:sz w:val="40"/>
          <w:szCs w:val="40"/>
        </w:rPr>
        <w:t>Od</w:t>
      </w:r>
      <w:r>
        <w:rPr>
          <w:sz w:val="40"/>
          <w:szCs w:val="40"/>
        </w:rPr>
        <w:t xml:space="preserve"> 2.</w:t>
      </w:r>
      <w:r w:rsidR="00455613">
        <w:rPr>
          <w:sz w:val="40"/>
          <w:szCs w:val="40"/>
        </w:rPr>
        <w:t>12</w:t>
      </w:r>
      <w:r>
        <w:rPr>
          <w:sz w:val="40"/>
          <w:szCs w:val="40"/>
        </w:rPr>
        <w:t>.20</w:t>
      </w:r>
      <w:r w:rsidR="00455613">
        <w:rPr>
          <w:sz w:val="40"/>
          <w:szCs w:val="40"/>
        </w:rPr>
        <w:t>20</w:t>
      </w:r>
      <w:r>
        <w:rPr>
          <w:sz w:val="40"/>
          <w:szCs w:val="40"/>
        </w:rPr>
        <w:t xml:space="preserve"> až do 11.</w:t>
      </w:r>
      <w:r w:rsidR="00455613">
        <w:rPr>
          <w:sz w:val="40"/>
          <w:szCs w:val="40"/>
        </w:rPr>
        <w:t>12.</w:t>
      </w:r>
      <w:r>
        <w:rPr>
          <w:sz w:val="40"/>
          <w:szCs w:val="40"/>
        </w:rPr>
        <w:t>20</w:t>
      </w:r>
      <w:r w:rsidR="00455613">
        <w:rPr>
          <w:sz w:val="40"/>
          <w:szCs w:val="40"/>
        </w:rPr>
        <w:t>20</w:t>
      </w:r>
      <w:r>
        <w:rPr>
          <w:sz w:val="40"/>
          <w:szCs w:val="40"/>
        </w:rPr>
        <w:t xml:space="preserve"> bude z důvodu rekonstrukce tato komunikace</w:t>
      </w:r>
      <w:r w:rsidRPr="00566CAE">
        <w:rPr>
          <w:sz w:val="40"/>
          <w:szCs w:val="40"/>
        </w:rPr>
        <w:t xml:space="preserve"> </w:t>
      </w:r>
      <w:r>
        <w:rPr>
          <w:sz w:val="40"/>
          <w:szCs w:val="40"/>
        </w:rPr>
        <w:t>uzavřena.</w:t>
      </w:r>
    </w:p>
    <w:p w14:paraId="134F94A4" w14:textId="25F6F912" w:rsidR="00455613" w:rsidRPr="009D04B4" w:rsidRDefault="00455613" w:rsidP="009D04B4">
      <w:pPr>
        <w:rPr>
          <w:sz w:val="40"/>
          <w:szCs w:val="40"/>
        </w:rPr>
      </w:pPr>
      <w:r>
        <w:rPr>
          <w:sz w:val="40"/>
          <w:szCs w:val="40"/>
        </w:rPr>
        <w:t>Na poštu</w:t>
      </w:r>
      <w:r w:rsidR="00AF20C1">
        <w:rPr>
          <w:sz w:val="40"/>
          <w:szCs w:val="40"/>
        </w:rPr>
        <w:t xml:space="preserve"> bude nutno jezdit přes Lhotu.</w:t>
      </w:r>
    </w:p>
    <w:sectPr w:rsidR="00455613" w:rsidRPr="009D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B4"/>
    <w:rsid w:val="000D6535"/>
    <w:rsid w:val="00455613"/>
    <w:rsid w:val="00566CAE"/>
    <w:rsid w:val="005B26AE"/>
    <w:rsid w:val="009D04B4"/>
    <w:rsid w:val="00A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C72"/>
  <w15:chartTrackingRefBased/>
  <w15:docId w15:val="{BD84A2AB-1DA4-41ED-BBAC-70A3887A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2020-11-30T08:24:00Z</cp:lastPrinted>
  <dcterms:created xsi:type="dcterms:W3CDTF">2020-11-30T08:09:00Z</dcterms:created>
  <dcterms:modified xsi:type="dcterms:W3CDTF">2020-11-30T08:24:00Z</dcterms:modified>
</cp:coreProperties>
</file>